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DD" w:rsidRDefault="00734194" w:rsidP="00734194">
      <w:pPr>
        <w:pStyle w:val="Titre"/>
      </w:pPr>
      <w:r>
        <w:t>Support</w:t>
      </w:r>
    </w:p>
    <w:p w:rsidR="00734194" w:rsidRDefault="00734194" w:rsidP="00734194">
      <w:r>
        <w:t>Ce document décrit le fonctionnement interne du support :</w:t>
      </w:r>
    </w:p>
    <w:p w:rsidR="00734194" w:rsidRDefault="00734194" w:rsidP="00734194">
      <w:pPr>
        <w:pStyle w:val="Titre1"/>
      </w:pPr>
      <w:r>
        <w:t>Adresse mail :</w:t>
      </w:r>
    </w:p>
    <w:p w:rsidR="00734194" w:rsidRPr="00734194" w:rsidRDefault="00734194" w:rsidP="0073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734194" w:rsidRPr="00734194" w:rsidRDefault="00734194" w:rsidP="00734194">
      <w:pPr>
        <w:rPr>
          <w:lang w:eastAsia="fr-FR"/>
        </w:rPr>
      </w:pPr>
      <w:r w:rsidRPr="00734194">
        <w:rPr>
          <w:lang w:eastAsia="fr-FR"/>
        </w:rPr>
        <w:t>Pour le support de Demain un Autre Jour, l'adresse mail </w:t>
      </w:r>
      <w:hyperlink r:id="rId6" w:tgtFrame="_blank" w:history="1">
        <w:r w:rsidRPr="00734194">
          <w:rPr>
            <w:color w:val="1155CC"/>
            <w:u w:val="single"/>
            <w:lang w:eastAsia="fr-FR"/>
          </w:rPr>
          <w:t>support@demainunautrejour.com</w:t>
        </w:r>
      </w:hyperlink>
      <w:r w:rsidRPr="00734194">
        <w:rPr>
          <w:lang w:eastAsia="fr-FR"/>
        </w:rPr>
        <w:t> est à communiquer à tous nos clients.</w:t>
      </w:r>
    </w:p>
    <w:p w:rsidR="00734194" w:rsidRPr="00734194" w:rsidRDefault="00734194" w:rsidP="00734194">
      <w:pPr>
        <w:rPr>
          <w:lang w:eastAsia="fr-FR"/>
        </w:rPr>
      </w:pPr>
      <w:r w:rsidRPr="00734194">
        <w:rPr>
          <w:lang w:eastAsia="fr-FR"/>
        </w:rPr>
        <w:t>Il faut faire attention, car lorsque qu'un mail est envoyé par une personne, la première fois son mail restera en attente de validation dans le groupe du support.</w:t>
      </w:r>
    </w:p>
    <w:p w:rsidR="00734194" w:rsidRDefault="00734194" w:rsidP="00734194">
      <w:pPr>
        <w:rPr>
          <w:lang w:eastAsia="fr-FR"/>
        </w:rPr>
      </w:pPr>
      <w:r w:rsidRPr="00734194">
        <w:rPr>
          <w:lang w:eastAsia="fr-FR"/>
        </w:rPr>
        <w:t>Lorsque cela arrivera, nous recevrons un mail nous demandant d'examiner et d'approuver ce premier mail. Par la suite, lorsque cette personne nous enverra des mails, ils ne seront plus bloqués.</w:t>
      </w:r>
    </w:p>
    <w:p w:rsidR="00734194" w:rsidRPr="00734194" w:rsidRDefault="00734194" w:rsidP="00734194">
      <w:pPr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53100" cy="1638300"/>
            <wp:effectExtent l="0" t="0" r="0" b="0"/>
            <wp:docPr id="1" name="Image 1" descr="C:\Users\Antoine Vittecoq\Downloads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ine Vittecoq\Downloads\M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94" w:rsidRPr="00734194" w:rsidRDefault="00734194" w:rsidP="00734194">
      <w:pPr>
        <w:rPr>
          <w:lang w:eastAsia="fr-FR"/>
        </w:rPr>
      </w:pPr>
      <w:r w:rsidRPr="00734194">
        <w:rPr>
          <w:lang w:eastAsia="fr-FR"/>
        </w:rPr>
        <w:t>Il faut cliquer sur le lien du mail "</w:t>
      </w:r>
      <w:hyperlink r:id="rId8" w:tgtFrame="_blank" w:history="1">
        <w:r w:rsidRPr="00734194">
          <w:rPr>
            <w:color w:val="1155CC"/>
            <w:lang w:eastAsia="fr-FR"/>
          </w:rPr>
          <w:t>approuver ou rejeter</w:t>
        </w:r>
      </w:hyperlink>
      <w:r>
        <w:rPr>
          <w:lang w:eastAsia="fr-FR"/>
        </w:rPr>
        <w:t>", vous se</w:t>
      </w:r>
      <w:r w:rsidRPr="00734194">
        <w:rPr>
          <w:lang w:eastAsia="fr-FR"/>
        </w:rPr>
        <w:t xml:space="preserve">rez redirigé vers la page d'autorisation. Il se peut qu'il n'y </w:t>
      </w:r>
      <w:proofErr w:type="gramStart"/>
      <w:r w:rsidRPr="00734194">
        <w:rPr>
          <w:lang w:eastAsia="fr-FR"/>
        </w:rPr>
        <w:t>ai</w:t>
      </w:r>
      <w:proofErr w:type="gramEnd"/>
      <w:r w:rsidRPr="00734194">
        <w:rPr>
          <w:lang w:eastAsia="fr-FR"/>
        </w:rPr>
        <w:t xml:space="preserve"> aucun </w:t>
      </w:r>
      <w:r>
        <w:rPr>
          <w:lang w:eastAsia="fr-FR"/>
        </w:rPr>
        <w:t>mail en attente, si le mail à d</w:t>
      </w:r>
      <w:r w:rsidRPr="00734194">
        <w:rPr>
          <w:lang w:eastAsia="fr-FR"/>
        </w:rPr>
        <w:t>éjà été validé</w:t>
      </w:r>
      <w:r>
        <w:rPr>
          <w:lang w:eastAsia="fr-FR"/>
        </w:rPr>
        <w:t xml:space="preserve"> par quelqu’un d’autre</w:t>
      </w:r>
      <w:r w:rsidRPr="00734194">
        <w:rPr>
          <w:lang w:eastAsia="fr-FR"/>
        </w:rPr>
        <w:t>.</w:t>
      </w:r>
    </w:p>
    <w:p w:rsidR="00734194" w:rsidRPr="00734194" w:rsidRDefault="00734194" w:rsidP="00734194">
      <w:pPr>
        <w:rPr>
          <w:lang w:eastAsia="fr-FR"/>
        </w:rPr>
      </w:pPr>
      <w:r w:rsidRPr="00734194">
        <w:rPr>
          <w:lang w:eastAsia="fr-FR"/>
        </w:rPr>
        <w:t xml:space="preserve">Il faut sélectionner le mail que vous souhaitez autoriser, puis cliquer sur le </w:t>
      </w:r>
      <w:proofErr w:type="spellStart"/>
      <w:r w:rsidRPr="00734194">
        <w:rPr>
          <w:lang w:eastAsia="fr-FR"/>
        </w:rPr>
        <w:t>boutton</w:t>
      </w:r>
      <w:proofErr w:type="spellEnd"/>
      <w:r w:rsidRPr="00734194">
        <w:rPr>
          <w:lang w:eastAsia="fr-FR"/>
        </w:rPr>
        <w:t xml:space="preserve"> "</w:t>
      </w:r>
      <w:r w:rsidRPr="00734194">
        <w:rPr>
          <w:b/>
          <w:bCs/>
          <w:lang w:eastAsia="fr-FR"/>
        </w:rPr>
        <w:t xml:space="preserve">Post and </w:t>
      </w:r>
      <w:proofErr w:type="spellStart"/>
      <w:r w:rsidRPr="00734194">
        <w:rPr>
          <w:b/>
          <w:bCs/>
          <w:lang w:eastAsia="fr-FR"/>
        </w:rPr>
        <w:t>always</w:t>
      </w:r>
      <w:proofErr w:type="spellEnd"/>
      <w:r w:rsidRPr="00734194">
        <w:rPr>
          <w:b/>
          <w:bCs/>
          <w:lang w:eastAsia="fr-FR"/>
        </w:rPr>
        <w:t xml:space="preserve"> </w:t>
      </w:r>
      <w:proofErr w:type="spellStart"/>
      <w:r w:rsidRPr="00734194">
        <w:rPr>
          <w:b/>
          <w:bCs/>
          <w:lang w:eastAsia="fr-FR"/>
        </w:rPr>
        <w:t>allow</w:t>
      </w:r>
      <w:proofErr w:type="spellEnd"/>
      <w:r w:rsidRPr="00734194">
        <w:rPr>
          <w:b/>
          <w:bCs/>
          <w:lang w:eastAsia="fr-FR"/>
        </w:rPr>
        <w:t xml:space="preserve"> future messages </w:t>
      </w:r>
      <w:proofErr w:type="spellStart"/>
      <w:r w:rsidRPr="00734194">
        <w:rPr>
          <w:b/>
          <w:bCs/>
          <w:lang w:eastAsia="fr-FR"/>
        </w:rPr>
        <w:t>from</w:t>
      </w:r>
      <w:proofErr w:type="spellEnd"/>
      <w:r w:rsidRPr="00734194">
        <w:rPr>
          <w:b/>
          <w:bCs/>
          <w:lang w:eastAsia="fr-FR"/>
        </w:rPr>
        <w:t xml:space="preserve"> </w:t>
      </w:r>
      <w:proofErr w:type="spellStart"/>
      <w:r w:rsidRPr="00734194">
        <w:rPr>
          <w:b/>
          <w:bCs/>
          <w:lang w:eastAsia="fr-FR"/>
        </w:rPr>
        <w:t>author</w:t>
      </w:r>
      <w:proofErr w:type="spellEnd"/>
      <w:r w:rsidRPr="00734194">
        <w:rPr>
          <w:b/>
          <w:bCs/>
          <w:lang w:eastAsia="fr-FR"/>
        </w:rPr>
        <w:t>(s)</w:t>
      </w:r>
      <w:r w:rsidRPr="00734194">
        <w:rPr>
          <w:lang w:eastAsia="fr-FR"/>
        </w:rPr>
        <w:t>".</w:t>
      </w:r>
      <w:r>
        <w:rPr>
          <w:noProof/>
          <w:lang w:eastAsia="fr-FR"/>
        </w:rPr>
        <w:drawing>
          <wp:inline distT="0" distB="0" distL="0" distR="0">
            <wp:extent cx="5334000" cy="2581275"/>
            <wp:effectExtent l="0" t="0" r="0" b="9525"/>
            <wp:docPr id="2" name="Image 2" descr="C:\Users\Antoine Vittecoq\Downloads\Post_Alw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ine Vittecoq\Downloads\Post_Alway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6B" w:rsidRDefault="0034206B" w:rsidP="00CE1466">
      <w:pPr>
        <w:pStyle w:val="Titre1"/>
      </w:pPr>
      <w:r>
        <w:lastRenderedPageBreak/>
        <w:t>Dispatcher</w:t>
      </w:r>
    </w:p>
    <w:p w:rsidR="00111D74" w:rsidRDefault="00111D74" w:rsidP="00111D74"/>
    <w:p w:rsidR="00111D74" w:rsidRDefault="00111D74" w:rsidP="00111D74">
      <w:r>
        <w:t>Le « </w:t>
      </w:r>
      <w:proofErr w:type="spellStart"/>
      <w:r>
        <w:t>Dispacher</w:t>
      </w:r>
      <w:proofErr w:type="spellEnd"/>
      <w:r>
        <w:t xml:space="preserve"> » est la personne responsable de répondre au téléphone et de répondre </w:t>
      </w:r>
      <w:proofErr w:type="gramStart"/>
      <w:r>
        <w:t>au</w:t>
      </w:r>
      <w:proofErr w:type="gramEnd"/>
      <w:r>
        <w:t xml:space="preserve"> demande de support.</w:t>
      </w:r>
    </w:p>
    <w:p w:rsidR="00111D74" w:rsidRDefault="00111D74" w:rsidP="00111D74">
      <w:r>
        <w:t>Le rôle est réparti comme suit :</w:t>
      </w:r>
    </w:p>
    <w:p w:rsidR="00111D74" w:rsidRPr="0034206B" w:rsidRDefault="00111D74" w:rsidP="00111D74">
      <w:pPr>
        <w:pStyle w:val="Paragraphedeliste"/>
        <w:numPr>
          <w:ilvl w:val="0"/>
          <w:numId w:val="14"/>
        </w:numPr>
        <w:rPr>
          <w:lang w:eastAsia="fr-FR"/>
        </w:rPr>
      </w:pPr>
      <w:r w:rsidRPr="0034206B">
        <w:rPr>
          <w:lang w:eastAsia="fr-FR"/>
        </w:rPr>
        <w:t>Nicolas reste notre dispatcher prioritaire</w:t>
      </w:r>
    </w:p>
    <w:p w:rsidR="00111D74" w:rsidRPr="0034206B" w:rsidRDefault="00111D74" w:rsidP="00111D74">
      <w:pPr>
        <w:pStyle w:val="Paragraphedeliste"/>
        <w:numPr>
          <w:ilvl w:val="0"/>
          <w:numId w:val="14"/>
        </w:numPr>
        <w:rPr>
          <w:lang w:eastAsia="fr-FR"/>
        </w:rPr>
      </w:pPr>
      <w:r>
        <w:rPr>
          <w:lang w:eastAsia="fr-FR"/>
        </w:rPr>
        <w:t>En cas d'abs</w:t>
      </w:r>
      <w:r w:rsidRPr="0034206B">
        <w:rPr>
          <w:lang w:eastAsia="fr-FR"/>
        </w:rPr>
        <w:t>ence de Nicolas, ce rôle est pris par Séb</w:t>
      </w:r>
      <w:r>
        <w:rPr>
          <w:lang w:eastAsia="fr-FR"/>
        </w:rPr>
        <w:t>a</w:t>
      </w:r>
      <w:r w:rsidRPr="0034206B">
        <w:rPr>
          <w:lang w:eastAsia="fr-FR"/>
        </w:rPr>
        <w:t>stien</w:t>
      </w:r>
    </w:p>
    <w:p w:rsidR="00111D74" w:rsidRPr="0034206B" w:rsidRDefault="00111D74" w:rsidP="00111D74">
      <w:pPr>
        <w:pStyle w:val="Paragraphedeliste"/>
        <w:numPr>
          <w:ilvl w:val="0"/>
          <w:numId w:val="14"/>
        </w:numPr>
        <w:rPr>
          <w:lang w:eastAsia="fr-FR"/>
        </w:rPr>
      </w:pPr>
      <w:r w:rsidRPr="0034206B">
        <w:rPr>
          <w:lang w:eastAsia="fr-FR"/>
        </w:rPr>
        <w:t>En cas d'absence de tous les 2, Fabien prends ce rôle</w:t>
      </w:r>
    </w:p>
    <w:p w:rsidR="0034206B" w:rsidRDefault="0034206B" w:rsidP="0034206B">
      <w:pPr>
        <w:pStyle w:val="Titre1"/>
      </w:pPr>
      <w:r>
        <w:t>Rôle du dispatcher</w:t>
      </w:r>
    </w:p>
    <w:p w:rsidR="00111D74" w:rsidRPr="0034206B" w:rsidRDefault="00111D74" w:rsidP="00111D74">
      <w:pPr>
        <w:rPr>
          <w:lang w:eastAsia="fr-FR"/>
        </w:rPr>
      </w:pPr>
      <w:r>
        <w:t>En plus de répondre au téléphone et aux mails de support, l</w:t>
      </w:r>
      <w:r w:rsidRPr="0034206B">
        <w:rPr>
          <w:lang w:eastAsia="fr-FR"/>
        </w:rPr>
        <w:t>e "dispatcher" a la responsabilité de vérifier que le Kiosque a bien intégré l'ensemble des parutions</w:t>
      </w:r>
      <w:r>
        <w:rPr>
          <w:lang w:eastAsia="fr-FR"/>
        </w:rPr>
        <w:t xml:space="preserve"> du jour</w:t>
      </w:r>
      <w:r w:rsidRPr="0034206B">
        <w:rPr>
          <w:lang w:eastAsia="fr-FR"/>
        </w:rPr>
        <w:t>.</w:t>
      </w:r>
    </w:p>
    <w:p w:rsidR="00111D74" w:rsidRPr="0034206B" w:rsidRDefault="00111D74" w:rsidP="00111D74">
      <w:pPr>
        <w:rPr>
          <w:lang w:eastAsia="fr-FR"/>
        </w:rPr>
      </w:pPr>
      <w:r w:rsidRPr="0034206B">
        <w:rPr>
          <w:lang w:eastAsia="fr-FR"/>
        </w:rPr>
        <w:t>Cette vérification doit se faire quotidiennement et dès le matin en arrivant.</w:t>
      </w:r>
    </w:p>
    <w:p w:rsidR="00111D74" w:rsidRPr="0034206B" w:rsidRDefault="00111D74" w:rsidP="00111D74">
      <w:pPr>
        <w:rPr>
          <w:lang w:eastAsia="fr-FR"/>
        </w:rPr>
      </w:pPr>
      <w:r w:rsidRPr="0034206B">
        <w:rPr>
          <w:lang w:eastAsia="fr-FR"/>
        </w:rPr>
        <w:t>Chaque jour, devra être vérifié :</w:t>
      </w:r>
    </w:p>
    <w:p w:rsidR="00111D74" w:rsidRPr="0034206B" w:rsidRDefault="00111D74" w:rsidP="00111D74">
      <w:pPr>
        <w:pStyle w:val="Paragraphedeliste"/>
        <w:numPr>
          <w:ilvl w:val="0"/>
          <w:numId w:val="13"/>
        </w:numPr>
        <w:rPr>
          <w:lang w:eastAsia="fr-FR"/>
        </w:rPr>
      </w:pPr>
      <w:r w:rsidRPr="0034206B">
        <w:rPr>
          <w:lang w:eastAsia="fr-FR"/>
        </w:rPr>
        <w:t>L'intégration de tous les quotidiens</w:t>
      </w:r>
    </w:p>
    <w:p w:rsidR="00111D74" w:rsidRPr="0034206B" w:rsidRDefault="00111D74" w:rsidP="00111D74">
      <w:pPr>
        <w:pStyle w:val="Paragraphedeliste"/>
        <w:numPr>
          <w:ilvl w:val="0"/>
          <w:numId w:val="13"/>
        </w:numPr>
        <w:rPr>
          <w:lang w:eastAsia="fr-FR"/>
        </w:rPr>
      </w:pPr>
      <w:r w:rsidRPr="0034206B">
        <w:rPr>
          <w:lang w:eastAsia="fr-FR"/>
        </w:rPr>
        <w:t xml:space="preserve">L'intégration de certains hebdos / mensuels selon le tableau </w:t>
      </w:r>
      <w:proofErr w:type="spellStart"/>
      <w:r w:rsidRPr="0034206B">
        <w:rPr>
          <w:lang w:eastAsia="fr-FR"/>
        </w:rPr>
        <w:t>excel</w:t>
      </w:r>
      <w:proofErr w:type="spellEnd"/>
      <w:r w:rsidRPr="0034206B">
        <w:rPr>
          <w:lang w:eastAsia="fr-FR"/>
        </w:rPr>
        <w:t xml:space="preserve"> </w:t>
      </w:r>
      <w:r>
        <w:rPr>
          <w:lang w:eastAsia="fr-FR"/>
        </w:rPr>
        <w:t>se trouvant</w:t>
      </w:r>
      <w:r w:rsidRPr="0034206B">
        <w:rPr>
          <w:lang w:eastAsia="fr-FR"/>
        </w:rPr>
        <w:t xml:space="preserve"> dans</w:t>
      </w:r>
      <w:r>
        <w:rPr>
          <w:lang w:eastAsia="fr-FR"/>
        </w:rPr>
        <w:t xml:space="preserve"> </w:t>
      </w:r>
      <w:r w:rsidRPr="0034206B">
        <w:rPr>
          <w:lang w:eastAsia="fr-FR"/>
        </w:rPr>
        <w:t>SVN</w:t>
      </w:r>
      <w:r>
        <w:rPr>
          <w:lang w:eastAsia="fr-FR"/>
        </w:rPr>
        <w:t>/</w:t>
      </w:r>
      <w:r w:rsidRPr="0034206B">
        <w:rPr>
          <w:lang w:eastAsia="fr-FR"/>
        </w:rPr>
        <w:t>DAJ/Documentation/Kiosque)</w:t>
      </w:r>
    </w:p>
    <w:p w:rsidR="00111D74" w:rsidRPr="0034206B" w:rsidRDefault="00111D74" w:rsidP="00111D74">
      <w:pPr>
        <w:rPr>
          <w:lang w:eastAsia="fr-FR"/>
        </w:rPr>
      </w:pPr>
      <w:r w:rsidRPr="0034206B">
        <w:rPr>
          <w:lang w:eastAsia="fr-FR"/>
        </w:rPr>
        <w:t>Cette vérification se fera pour :</w:t>
      </w:r>
    </w:p>
    <w:p w:rsidR="00111D74" w:rsidRPr="0034206B" w:rsidRDefault="00111D74" w:rsidP="00111D74">
      <w:pPr>
        <w:pStyle w:val="Paragraphedeliste"/>
        <w:numPr>
          <w:ilvl w:val="0"/>
          <w:numId w:val="12"/>
        </w:numPr>
        <w:rPr>
          <w:lang w:eastAsia="fr-FR"/>
        </w:rPr>
      </w:pPr>
      <w:r w:rsidRPr="0034206B">
        <w:rPr>
          <w:lang w:eastAsia="fr-FR"/>
        </w:rPr>
        <w:t>Le kiosque des Echos</w:t>
      </w:r>
    </w:p>
    <w:p w:rsidR="00111D74" w:rsidRPr="0034206B" w:rsidRDefault="00111D74" w:rsidP="00111D74">
      <w:pPr>
        <w:pStyle w:val="Paragraphedeliste"/>
        <w:numPr>
          <w:ilvl w:val="0"/>
          <w:numId w:val="12"/>
        </w:numPr>
        <w:rPr>
          <w:lang w:eastAsia="fr-FR"/>
        </w:rPr>
      </w:pPr>
      <w:r w:rsidRPr="0034206B">
        <w:rPr>
          <w:lang w:eastAsia="fr-FR"/>
        </w:rPr>
        <w:t>Le kiosque du Monde</w:t>
      </w:r>
    </w:p>
    <w:p w:rsidR="00111D74" w:rsidRPr="0034206B" w:rsidRDefault="00111D74" w:rsidP="00111D74">
      <w:pPr>
        <w:pStyle w:val="Paragraphedeliste"/>
        <w:numPr>
          <w:ilvl w:val="0"/>
          <w:numId w:val="12"/>
        </w:numPr>
        <w:rPr>
          <w:lang w:eastAsia="fr-FR"/>
        </w:rPr>
      </w:pPr>
      <w:r w:rsidRPr="0034206B">
        <w:rPr>
          <w:lang w:eastAsia="fr-FR"/>
        </w:rPr>
        <w:t>Le kiosque du Nouvel OBS</w:t>
      </w:r>
    </w:p>
    <w:p w:rsidR="00734194" w:rsidRDefault="00CE1466" w:rsidP="00CE1466">
      <w:pPr>
        <w:pStyle w:val="Titre1"/>
      </w:pPr>
      <w:r>
        <w:t>Procédure </w:t>
      </w:r>
      <w:r w:rsidR="0034206B">
        <w:t>de support</w:t>
      </w:r>
      <w:r>
        <w:t>: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Afin de garantir un meilleur support auprès de nos clients, nous souhaitons réorganiser celui-ci.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u w:val="single"/>
          <w:lang w:eastAsia="fr-FR"/>
        </w:rPr>
        <w:t>Au préalable</w:t>
      </w:r>
    </w:p>
    <w:p w:rsidR="00CE1466" w:rsidRDefault="00CE1466" w:rsidP="00CE1466">
      <w:pPr>
        <w:rPr>
          <w:lang w:eastAsia="fr-FR"/>
        </w:rPr>
      </w:pPr>
      <w:r w:rsidRPr="00CE1466">
        <w:rPr>
          <w:lang w:eastAsia="fr-FR"/>
        </w:rPr>
        <w:t>Dans le cas d'une prise en charge d'un ticket par téléphone, assurez-vous d'avoir les informations minimum à une prise en charge correcte du ticket, à savoir :</w:t>
      </w:r>
    </w:p>
    <w:p w:rsidR="00CE1466" w:rsidRDefault="00CE1466" w:rsidP="00CE1466">
      <w:pPr>
        <w:pStyle w:val="Paragraphedeliste"/>
        <w:numPr>
          <w:ilvl w:val="0"/>
          <w:numId w:val="6"/>
        </w:numPr>
        <w:rPr>
          <w:lang w:eastAsia="fr-FR"/>
        </w:rPr>
      </w:pPr>
      <w:r w:rsidRPr="00CE1466">
        <w:rPr>
          <w:lang w:eastAsia="fr-FR"/>
        </w:rPr>
        <w:t>Le client et le produit</w:t>
      </w:r>
    </w:p>
    <w:p w:rsidR="00CE1466" w:rsidRDefault="00CE1466" w:rsidP="00CE1466">
      <w:pPr>
        <w:pStyle w:val="Paragraphedeliste"/>
        <w:numPr>
          <w:ilvl w:val="0"/>
          <w:numId w:val="6"/>
        </w:numPr>
        <w:rPr>
          <w:lang w:eastAsia="fr-FR"/>
        </w:rPr>
      </w:pPr>
      <w:r w:rsidRPr="00CE1466">
        <w:rPr>
          <w:lang w:eastAsia="fr-FR"/>
        </w:rPr>
        <w:t>Déterminer le degré d'urgence</w:t>
      </w:r>
    </w:p>
    <w:p w:rsidR="00CE1466" w:rsidRDefault="00CE1466" w:rsidP="00CE1466">
      <w:pPr>
        <w:pStyle w:val="Paragraphedeliste"/>
        <w:numPr>
          <w:ilvl w:val="0"/>
          <w:numId w:val="6"/>
        </w:numPr>
        <w:rPr>
          <w:lang w:eastAsia="fr-FR"/>
        </w:rPr>
      </w:pPr>
      <w:r w:rsidRPr="00CE1466">
        <w:rPr>
          <w:lang w:eastAsia="fr-FR"/>
        </w:rPr>
        <w:t>Dans le cas de Melody</w:t>
      </w:r>
    </w:p>
    <w:p w:rsidR="00CE1466" w:rsidRDefault="00CE1466" w:rsidP="00CE1466">
      <w:pPr>
        <w:pStyle w:val="Paragraphedeliste"/>
        <w:numPr>
          <w:ilvl w:val="1"/>
          <w:numId w:val="6"/>
        </w:numPr>
        <w:rPr>
          <w:lang w:eastAsia="fr-FR"/>
        </w:rPr>
      </w:pPr>
      <w:r w:rsidRPr="00CE1466">
        <w:rPr>
          <w:lang w:eastAsia="fr-FR"/>
        </w:rPr>
        <w:t>Le titre</w:t>
      </w:r>
    </w:p>
    <w:p w:rsidR="00CE1466" w:rsidRDefault="00CE1466" w:rsidP="00CE1466">
      <w:pPr>
        <w:pStyle w:val="Paragraphedeliste"/>
        <w:numPr>
          <w:ilvl w:val="1"/>
          <w:numId w:val="6"/>
        </w:numPr>
        <w:rPr>
          <w:lang w:eastAsia="fr-FR"/>
        </w:rPr>
      </w:pPr>
      <w:r w:rsidRPr="00CE1466">
        <w:rPr>
          <w:lang w:eastAsia="fr-FR"/>
        </w:rPr>
        <w:t>L'édition ?</w:t>
      </w:r>
    </w:p>
    <w:p w:rsidR="00CE1466" w:rsidRDefault="00CE1466" w:rsidP="00CE1466">
      <w:pPr>
        <w:pStyle w:val="Paragraphedeliste"/>
        <w:numPr>
          <w:ilvl w:val="1"/>
          <w:numId w:val="6"/>
        </w:numPr>
        <w:rPr>
          <w:lang w:eastAsia="fr-FR"/>
        </w:rPr>
      </w:pPr>
      <w:r>
        <w:rPr>
          <w:lang w:eastAsia="fr-FR"/>
        </w:rPr>
        <w:t>L</w:t>
      </w:r>
      <w:r w:rsidRPr="00CE1466">
        <w:rPr>
          <w:lang w:eastAsia="fr-FR"/>
        </w:rPr>
        <w:t>a parution</w:t>
      </w:r>
    </w:p>
    <w:p w:rsidR="00CE1466" w:rsidRDefault="00CE1466" w:rsidP="00CE1466">
      <w:pPr>
        <w:pStyle w:val="Paragraphedeliste"/>
        <w:numPr>
          <w:ilvl w:val="1"/>
          <w:numId w:val="6"/>
        </w:numPr>
        <w:rPr>
          <w:lang w:eastAsia="fr-FR"/>
        </w:rPr>
      </w:pPr>
      <w:r w:rsidRPr="00CE1466">
        <w:rPr>
          <w:lang w:eastAsia="fr-FR"/>
        </w:rPr>
        <w:t>L'élément (pub, page, article)</w:t>
      </w:r>
    </w:p>
    <w:p w:rsidR="00CE1466" w:rsidRDefault="00CE1466" w:rsidP="00CE1466">
      <w:pPr>
        <w:pStyle w:val="Paragraphedeliste"/>
        <w:numPr>
          <w:ilvl w:val="0"/>
          <w:numId w:val="6"/>
        </w:numPr>
        <w:rPr>
          <w:lang w:eastAsia="fr-FR"/>
        </w:rPr>
      </w:pPr>
      <w:r w:rsidRPr="00CE1466">
        <w:rPr>
          <w:lang w:eastAsia="fr-FR"/>
        </w:rPr>
        <w:t>Dans le cas du Kiosque</w:t>
      </w:r>
    </w:p>
    <w:p w:rsidR="00CE1466" w:rsidRDefault="00CE1466" w:rsidP="00CE1466">
      <w:pPr>
        <w:pStyle w:val="Paragraphedeliste"/>
        <w:numPr>
          <w:ilvl w:val="1"/>
          <w:numId w:val="6"/>
        </w:numPr>
        <w:rPr>
          <w:lang w:eastAsia="fr-FR"/>
        </w:rPr>
      </w:pPr>
      <w:r w:rsidRPr="00CE1466">
        <w:rPr>
          <w:lang w:eastAsia="fr-FR"/>
        </w:rPr>
        <w:t>Le titre</w:t>
      </w:r>
    </w:p>
    <w:p w:rsidR="00CE1466" w:rsidRPr="00CE1466" w:rsidRDefault="00CE1466" w:rsidP="00CE1466">
      <w:pPr>
        <w:pStyle w:val="Paragraphedeliste"/>
        <w:numPr>
          <w:ilvl w:val="1"/>
          <w:numId w:val="6"/>
        </w:numPr>
        <w:rPr>
          <w:lang w:eastAsia="fr-FR"/>
        </w:rPr>
      </w:pPr>
      <w:r w:rsidRPr="00CE1466">
        <w:rPr>
          <w:lang w:eastAsia="fr-FR"/>
        </w:rPr>
        <w:lastRenderedPageBreak/>
        <w:t>La parution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Pour rappel, tous les environnements des clients et les contacts de ceux-ci sont décrits sur Google Drive</w:t>
      </w:r>
    </w:p>
    <w:p w:rsidR="00CE1466" w:rsidRPr="00CE1466" w:rsidRDefault="00CE1466" w:rsidP="00CE1466">
      <w:pPr>
        <w:rPr>
          <w:lang w:eastAsia="fr-FR"/>
        </w:rPr>
      </w:pPr>
      <w:hyperlink r:id="rId10" w:tgtFrame="_blank" w:history="1">
        <w:r w:rsidRPr="00CE1466">
          <w:rPr>
            <w:color w:val="1155CC"/>
            <w:u w:val="single"/>
            <w:lang w:eastAsia="fr-FR"/>
          </w:rPr>
          <w:t>https://drive.google.com/open?id=0B3eQV_6FH8d6fnRWQjJsU2U0VjRjUU9seWNPV0pOQjRsQ3JPckdiOHgxZzVtVXMyYUhVRU0&amp;authuser=0</w:t>
        </w:r>
      </w:hyperlink>
    </w:p>
    <w:p w:rsidR="00CE1466" w:rsidRPr="00CE1466" w:rsidRDefault="00CE1466" w:rsidP="00CE1466">
      <w:pPr>
        <w:rPr>
          <w:lang w:eastAsia="fr-FR"/>
        </w:rPr>
      </w:pPr>
    </w:p>
    <w:p w:rsidR="00CE1466" w:rsidRPr="00CE1466" w:rsidRDefault="00CE1466" w:rsidP="00CE1466">
      <w:pPr>
        <w:rPr>
          <w:lang w:eastAsia="fr-FR"/>
        </w:rPr>
      </w:pPr>
      <w:r w:rsidRPr="00CE1466">
        <w:rPr>
          <w:u w:val="single"/>
          <w:lang w:eastAsia="fr-FR"/>
        </w:rPr>
        <w:t xml:space="preserve">Le </w:t>
      </w:r>
      <w:proofErr w:type="spellStart"/>
      <w:r w:rsidRPr="00CE1466">
        <w:rPr>
          <w:u w:val="single"/>
          <w:lang w:eastAsia="fr-FR"/>
        </w:rPr>
        <w:t>dispatch</w:t>
      </w:r>
      <w:proofErr w:type="spellEnd"/>
      <w:r w:rsidRPr="00CE1466">
        <w:rPr>
          <w:u w:val="single"/>
          <w:lang w:eastAsia="fr-FR"/>
        </w:rPr>
        <w:t xml:space="preserve"> des tickets</w:t>
      </w:r>
    </w:p>
    <w:p w:rsidR="00CE1466" w:rsidRPr="00CE1466" w:rsidRDefault="00664AB9" w:rsidP="00CE1466">
      <w:pPr>
        <w:rPr>
          <w:lang w:eastAsia="fr-FR"/>
        </w:rPr>
      </w:pPr>
      <w:r>
        <w:rPr>
          <w:lang w:eastAsia="fr-FR"/>
        </w:rPr>
        <w:t xml:space="preserve">Le dispatcher a le </w:t>
      </w:r>
      <w:r w:rsidR="00CE1466" w:rsidRPr="00CE1466">
        <w:rPr>
          <w:lang w:eastAsia="fr-FR"/>
        </w:rPr>
        <w:t>rôle de regarder tous les tickets reçus par mails et la prise en charge des appels téléphoniques.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Quelque</w:t>
      </w:r>
      <w:r>
        <w:rPr>
          <w:lang w:eastAsia="fr-FR"/>
        </w:rPr>
        <w:t>s</w:t>
      </w:r>
      <w:r w:rsidRPr="00CE1466">
        <w:rPr>
          <w:lang w:eastAsia="fr-FR"/>
        </w:rPr>
        <w:t xml:space="preserve"> soit son occupation courante, cela doit rester sa priorité.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La prise en charge du ticket se déroule ainsi :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A l'arrivée d'un ticket, après une analyse rapide (pas plus de 15 m</w:t>
      </w:r>
      <w:r>
        <w:rPr>
          <w:lang w:eastAsia="fr-FR"/>
        </w:rPr>
        <w:t>inutes</w:t>
      </w:r>
      <w:r w:rsidRPr="00CE1466">
        <w:rPr>
          <w:lang w:eastAsia="fr-FR"/>
        </w:rPr>
        <w:t>), 3 cas de figures :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1) On peut répondre immédiatement :</w:t>
      </w:r>
    </w:p>
    <w:p w:rsidR="00CE1466" w:rsidRP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>On répond au client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2) Le ticket est un bug et il nécessite une analyse plus approfondie:</w:t>
      </w:r>
    </w:p>
    <w:p w:rsid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>On répond au client que nous avons pris en charge sa demande</w:t>
      </w:r>
    </w:p>
    <w:p w:rsid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>On récupère les éléments du problème (fichier de logs, pages, etc</w:t>
      </w:r>
      <w:proofErr w:type="gramStart"/>
      <w:r w:rsidRPr="00CE1466">
        <w:rPr>
          <w:lang w:eastAsia="fr-FR"/>
        </w:rPr>
        <w:t>..)</w:t>
      </w:r>
      <w:proofErr w:type="gramEnd"/>
    </w:p>
    <w:p w:rsid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>On trouve un bypass pour que le client ne soit pas bloqué si c'est une urgence et on l'informe</w:t>
      </w:r>
    </w:p>
    <w:p w:rsid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>
        <w:rPr>
          <w:lang w:eastAsia="fr-FR"/>
        </w:rPr>
        <w:t xml:space="preserve">On inscrit le problème dans </w:t>
      </w:r>
      <w:proofErr w:type="spellStart"/>
      <w:r>
        <w:rPr>
          <w:lang w:eastAsia="fr-FR"/>
        </w:rPr>
        <w:t>Redm</w:t>
      </w:r>
      <w:r w:rsidRPr="00CE1466">
        <w:rPr>
          <w:lang w:eastAsia="fr-FR"/>
        </w:rPr>
        <w:t>ine</w:t>
      </w:r>
      <w:proofErr w:type="spellEnd"/>
      <w:r w:rsidRPr="00CE1466">
        <w:rPr>
          <w:lang w:eastAsia="fr-FR"/>
        </w:rPr>
        <w:t xml:space="preserve"> (Support / {client})</w:t>
      </w:r>
    </w:p>
    <w:p w:rsid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>On reproduit le problème sur nos environnements</w:t>
      </w:r>
    </w:p>
    <w:p w:rsid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>On le corrige ou on demande sa correction</w:t>
      </w:r>
    </w:p>
    <w:p w:rsid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 xml:space="preserve">On inscrit le temps dans </w:t>
      </w:r>
      <w:proofErr w:type="spellStart"/>
      <w:r w:rsidRPr="00CE1466">
        <w:rPr>
          <w:lang w:eastAsia="fr-FR"/>
        </w:rPr>
        <w:t>Redmine</w:t>
      </w:r>
      <w:proofErr w:type="spellEnd"/>
    </w:p>
    <w:p w:rsidR="00CE1466" w:rsidRPr="00CE1466" w:rsidRDefault="00CE1466" w:rsidP="00CE1466">
      <w:pPr>
        <w:pStyle w:val="Paragraphedeliste"/>
        <w:numPr>
          <w:ilvl w:val="0"/>
          <w:numId w:val="7"/>
        </w:numPr>
        <w:rPr>
          <w:lang w:eastAsia="fr-FR"/>
        </w:rPr>
      </w:pPr>
      <w:r w:rsidRPr="00CE1466">
        <w:rPr>
          <w:lang w:eastAsia="fr-FR"/>
        </w:rPr>
        <w:t>On planifie la mise à jour du client si c'est nécessaire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>3) Le ticket est une demande</w:t>
      </w:r>
    </w:p>
    <w:p w:rsidR="00CE1466" w:rsidRPr="00CE1466" w:rsidRDefault="00664AB9" w:rsidP="00CE1466">
      <w:pPr>
        <w:pStyle w:val="Paragraphedeliste"/>
        <w:numPr>
          <w:ilvl w:val="0"/>
          <w:numId w:val="8"/>
        </w:numPr>
        <w:rPr>
          <w:lang w:eastAsia="fr-FR"/>
        </w:rPr>
      </w:pPr>
      <w:r>
        <w:rPr>
          <w:lang w:eastAsia="fr-FR"/>
        </w:rPr>
        <w:t xml:space="preserve">Les demandes doivent </w:t>
      </w:r>
      <w:r w:rsidR="00CE1466" w:rsidRPr="00CE1466">
        <w:rPr>
          <w:lang w:eastAsia="fr-FR"/>
        </w:rPr>
        <w:t>être envoyées</w:t>
      </w:r>
      <w:r>
        <w:rPr>
          <w:lang w:eastAsia="fr-FR"/>
        </w:rPr>
        <w:t xml:space="preserve"> à Bertrand</w:t>
      </w:r>
      <w:r w:rsidR="00CE1466" w:rsidRPr="00CE1466">
        <w:rPr>
          <w:lang w:eastAsia="fr-FR"/>
        </w:rPr>
        <w:t xml:space="preserve"> par mail afin qu'elles soient prises en charge</w:t>
      </w:r>
    </w:p>
    <w:p w:rsidR="00CE1466" w:rsidRPr="00CE1466" w:rsidRDefault="00CE1466" w:rsidP="00CE1466">
      <w:pPr>
        <w:rPr>
          <w:lang w:eastAsia="fr-FR"/>
        </w:rPr>
      </w:pPr>
      <w:r w:rsidRPr="00CE1466">
        <w:rPr>
          <w:lang w:eastAsia="fr-FR"/>
        </w:rPr>
        <w:t xml:space="preserve">Dans tous les cas, </w:t>
      </w:r>
      <w:r w:rsidR="00664AB9">
        <w:rPr>
          <w:lang w:eastAsia="fr-FR"/>
        </w:rPr>
        <w:t xml:space="preserve">il est important que </w:t>
      </w:r>
      <w:r w:rsidRPr="00CE1466">
        <w:rPr>
          <w:lang w:eastAsia="fr-FR"/>
        </w:rPr>
        <w:t xml:space="preserve">les mails au support ou les appels téléphoniques ne </w:t>
      </w:r>
      <w:r w:rsidR="00664AB9">
        <w:rPr>
          <w:lang w:eastAsia="fr-FR"/>
        </w:rPr>
        <w:t xml:space="preserve">restent pas </w:t>
      </w:r>
      <w:bookmarkStart w:id="0" w:name="_GoBack"/>
      <w:bookmarkEnd w:id="0"/>
      <w:r w:rsidRPr="00CE1466">
        <w:rPr>
          <w:lang w:eastAsia="fr-FR"/>
        </w:rPr>
        <w:t>sans réponse.</w:t>
      </w:r>
    </w:p>
    <w:p w:rsidR="00CE1466" w:rsidRPr="00CE1466" w:rsidRDefault="00CE1466" w:rsidP="00CE1466"/>
    <w:sectPr w:rsidR="00CE1466" w:rsidRPr="00CE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58A"/>
    <w:multiLevelType w:val="multilevel"/>
    <w:tmpl w:val="60AE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4CF6"/>
    <w:multiLevelType w:val="hybridMultilevel"/>
    <w:tmpl w:val="A6FEF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86DC8"/>
    <w:multiLevelType w:val="hybridMultilevel"/>
    <w:tmpl w:val="CBECB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A1B36"/>
    <w:multiLevelType w:val="multilevel"/>
    <w:tmpl w:val="544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6156D"/>
    <w:multiLevelType w:val="hybridMultilevel"/>
    <w:tmpl w:val="457C1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6225"/>
    <w:multiLevelType w:val="multilevel"/>
    <w:tmpl w:val="C0D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979F0"/>
    <w:multiLevelType w:val="hybridMultilevel"/>
    <w:tmpl w:val="97BED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8315A"/>
    <w:multiLevelType w:val="multilevel"/>
    <w:tmpl w:val="0ABA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A535B"/>
    <w:multiLevelType w:val="hybridMultilevel"/>
    <w:tmpl w:val="094C0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B53FF"/>
    <w:multiLevelType w:val="hybridMultilevel"/>
    <w:tmpl w:val="5936D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0509C"/>
    <w:multiLevelType w:val="multilevel"/>
    <w:tmpl w:val="5176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4005A"/>
    <w:multiLevelType w:val="multilevel"/>
    <w:tmpl w:val="47CE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3026D"/>
    <w:multiLevelType w:val="hybridMultilevel"/>
    <w:tmpl w:val="5F802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12ACB"/>
    <w:multiLevelType w:val="multilevel"/>
    <w:tmpl w:val="DB0C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94"/>
    <w:rsid w:val="00072087"/>
    <w:rsid w:val="00111D74"/>
    <w:rsid w:val="0034206B"/>
    <w:rsid w:val="00664AB9"/>
    <w:rsid w:val="00734194"/>
    <w:rsid w:val="00A53D8E"/>
    <w:rsid w:val="00C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1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4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4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3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734194"/>
  </w:style>
  <w:style w:type="character" w:styleId="Lienhypertexte">
    <w:name w:val="Hyperlink"/>
    <w:basedOn w:val="Policepardfaut"/>
    <w:uiPriority w:val="99"/>
    <w:unhideWhenUsed/>
    <w:rsid w:val="0073419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19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CE1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E1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1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341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41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3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734194"/>
  </w:style>
  <w:style w:type="character" w:styleId="Lienhypertexte">
    <w:name w:val="Hyperlink"/>
    <w:basedOn w:val="Policepardfaut"/>
    <w:uiPriority w:val="99"/>
    <w:unhideWhenUsed/>
    <w:rsid w:val="0073419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19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CE1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E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google.com/a/demainunautrejour.com/group/support/pendms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demainunautrejou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0B3eQV_6FH8d6fnRWQjJsU2U0VjRjUU9seWNPV0pOQjRsQ3JPckdiOHgxZzVtVXMyYUhVRU0&amp;authuser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Vittecoq</dc:creator>
  <cp:lastModifiedBy>Antoine Vittecoq</cp:lastModifiedBy>
  <cp:revision>4</cp:revision>
  <dcterms:created xsi:type="dcterms:W3CDTF">2015-09-30T15:26:00Z</dcterms:created>
  <dcterms:modified xsi:type="dcterms:W3CDTF">2015-09-30T16:28:00Z</dcterms:modified>
</cp:coreProperties>
</file>